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98" w:rsidRDefault="006C6D98" w:rsidP="006C6D98">
      <w:pPr>
        <w:jc w:val="center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  <w:lang w:val="uk-UA"/>
        </w:rPr>
        <w:t xml:space="preserve">Питання до </w:t>
      </w:r>
      <w:r w:rsidR="00497E7E">
        <w:rPr>
          <w:b/>
          <w:color w:val="000000"/>
          <w:sz w:val="28"/>
          <w:szCs w:val="28"/>
          <w:lang w:val="uk-UA"/>
        </w:rPr>
        <w:t>іспиту</w:t>
      </w:r>
    </w:p>
    <w:p w:rsidR="00DF45CE" w:rsidRPr="00DF45CE" w:rsidRDefault="00DF45CE" w:rsidP="006C6D9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з дисципліни </w:t>
      </w:r>
    </w:p>
    <w:p w:rsidR="00DF45CE" w:rsidRPr="00DF45CE" w:rsidRDefault="00DF45CE" w:rsidP="00DF45C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«</w:t>
      </w:r>
      <w:r w:rsidRPr="00DF45CE">
        <w:rPr>
          <w:b/>
          <w:color w:val="000000"/>
          <w:sz w:val="28"/>
          <w:szCs w:val="28"/>
          <w:lang w:val="uk-UA"/>
        </w:rPr>
        <w:t>Матеріалознавство, технологія матеріалів, метрологія, стандартизація</w:t>
      </w:r>
      <w:r>
        <w:rPr>
          <w:b/>
          <w:color w:val="000000"/>
          <w:sz w:val="28"/>
          <w:szCs w:val="28"/>
          <w:lang w:val="uk-UA"/>
        </w:rPr>
        <w:t>»</w:t>
      </w:r>
    </w:p>
    <w:p w:rsidR="00DF45CE" w:rsidRPr="00DF45CE" w:rsidRDefault="00DF45CE" w:rsidP="00DF45CE">
      <w:pPr>
        <w:jc w:val="center"/>
        <w:rPr>
          <w:i/>
          <w:color w:val="000000"/>
          <w:sz w:val="28"/>
          <w:szCs w:val="28"/>
          <w:lang w:val="uk-UA"/>
        </w:rPr>
      </w:pPr>
      <w:r w:rsidRPr="00DF45CE">
        <w:rPr>
          <w:i/>
          <w:color w:val="000000"/>
          <w:sz w:val="28"/>
          <w:szCs w:val="28"/>
          <w:lang w:val="uk-UA"/>
        </w:rPr>
        <w:t>для студентів заочної форми навчання</w:t>
      </w:r>
    </w:p>
    <w:p w:rsidR="00DF45CE" w:rsidRPr="00DF45CE" w:rsidRDefault="00DF45CE" w:rsidP="00DF45CE">
      <w:pPr>
        <w:jc w:val="center"/>
        <w:rPr>
          <w:i/>
          <w:color w:val="000000"/>
          <w:sz w:val="28"/>
          <w:szCs w:val="28"/>
          <w:lang w:val="uk-UA"/>
        </w:rPr>
      </w:pPr>
      <w:r>
        <w:rPr>
          <w:i/>
          <w:color w:val="000000"/>
          <w:sz w:val="28"/>
          <w:szCs w:val="28"/>
          <w:lang w:val="uk-UA"/>
        </w:rPr>
        <w:t>р</w:t>
      </w:r>
      <w:bookmarkStart w:id="0" w:name="_GoBack"/>
      <w:bookmarkEnd w:id="0"/>
      <w:r w:rsidRPr="00DF45CE">
        <w:rPr>
          <w:i/>
          <w:color w:val="000000"/>
          <w:sz w:val="28"/>
          <w:szCs w:val="28"/>
          <w:lang w:val="uk-UA"/>
        </w:rPr>
        <w:t>івень вищої освіти: Перший (бакалаврський)</w:t>
      </w:r>
    </w:p>
    <w:p w:rsidR="00DF45CE" w:rsidRPr="00DF45CE" w:rsidRDefault="00DF45CE" w:rsidP="00DF45CE">
      <w:pPr>
        <w:jc w:val="center"/>
        <w:rPr>
          <w:i/>
          <w:color w:val="000000"/>
          <w:sz w:val="28"/>
          <w:szCs w:val="28"/>
          <w:lang w:val="uk-UA"/>
        </w:rPr>
      </w:pPr>
      <w:r w:rsidRPr="00DF45CE">
        <w:rPr>
          <w:i/>
          <w:color w:val="000000"/>
          <w:sz w:val="28"/>
          <w:szCs w:val="28"/>
          <w:lang w:val="uk-UA"/>
        </w:rPr>
        <w:t>галузь знань: 27 Транспорт</w:t>
      </w:r>
    </w:p>
    <w:p w:rsidR="00DF45CE" w:rsidRPr="00DF45CE" w:rsidRDefault="00DF45CE" w:rsidP="00DF45CE">
      <w:pPr>
        <w:jc w:val="center"/>
        <w:rPr>
          <w:i/>
          <w:color w:val="000000"/>
          <w:sz w:val="28"/>
          <w:szCs w:val="28"/>
          <w:lang w:val="uk-UA"/>
        </w:rPr>
      </w:pPr>
      <w:r w:rsidRPr="00DF45CE">
        <w:rPr>
          <w:i/>
          <w:color w:val="000000"/>
          <w:sz w:val="28"/>
          <w:szCs w:val="28"/>
          <w:lang w:val="uk-UA"/>
        </w:rPr>
        <w:t>спеціальність: 271 Річковий та морський транспорт</w:t>
      </w:r>
    </w:p>
    <w:p w:rsidR="00DF45CE" w:rsidRPr="00DF45CE" w:rsidRDefault="00DF45CE" w:rsidP="00DF45CE">
      <w:pPr>
        <w:jc w:val="center"/>
        <w:rPr>
          <w:i/>
          <w:color w:val="000000"/>
          <w:sz w:val="28"/>
          <w:szCs w:val="28"/>
          <w:lang w:val="uk-UA"/>
        </w:rPr>
      </w:pPr>
      <w:r w:rsidRPr="00DF45CE">
        <w:rPr>
          <w:i/>
          <w:color w:val="000000"/>
          <w:sz w:val="28"/>
          <w:szCs w:val="28"/>
          <w:lang w:val="uk-UA"/>
        </w:rPr>
        <w:t>спеціалізація: Управління судновими технічними системами та комплексами</w:t>
      </w:r>
    </w:p>
    <w:p w:rsidR="00497E7E" w:rsidRPr="00DF45CE" w:rsidRDefault="00497E7E" w:rsidP="006C6D98">
      <w:pPr>
        <w:jc w:val="center"/>
        <w:rPr>
          <w:b/>
          <w:color w:val="000000"/>
          <w:sz w:val="28"/>
          <w:szCs w:val="28"/>
        </w:rPr>
      </w:pP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Металознавство як наука. Історія металознавства.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Атомно-кристалічна структура металів. Аморфні і кристалічні тіла. Кристалічні решітки металів.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Методи дослідження структури металів. Характеристика методів дослідження та випробувань металів.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основних груп властивостей металів.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Сплави. Структури сплавів.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Типи взаємодії компонентів сплаву: утворення механічної суміші компонентів, утворення хімічних сполук, утворення твердих розчинів.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Поняття про діаграми стану, методи побудови. Правило фаз.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Діаграма стану залізо-вуглець: складові та особливості будови, призначення та використання.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фазових і структурних складових.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крапок діаграми. Перетворення в сталях і чавунах при нагріванні та охолодженнях.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Корозія. Види корозії. Способи захисту металів і сплавів від корозії.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Сталі. Класифікація сталей. Фази та структурні складові залізовуглецевих сплавів.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Інструментальні сталі та їх види. Леговані сталі: класифікація та маркування.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Вуглецеві сталі. Їх класифікація, будова, властивості, позначення, застосування.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Класифікація, маркування та призначення іноземних сталей та сплавів.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Термічна обробка вуглецевих сталей та чавунів. Класифікація видів термічної обробки.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Хіміко-термічна обробка сталі. Стадії та призначення ХТО.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Леговані сталі: характеристика, класифікація, переваги та недоліки.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Конструкційна легована сталь.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Класифікація кольорових металів. Властивості кольорових металів та сплавів.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Види термічної обробки сплавів алюмінію.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Корозія та </w:t>
      </w:r>
      <w:proofErr w:type="spellStart"/>
      <w:r w:rsidRPr="001F7967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 види.</w:t>
      </w:r>
      <w:r w:rsidR="001F7967"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Види корозійного руйнування. </w:t>
      </w:r>
      <w:proofErr w:type="spellStart"/>
      <w:r w:rsidRPr="001F7967">
        <w:rPr>
          <w:rFonts w:ascii="Times New Roman" w:hAnsi="Times New Roman" w:cs="Times New Roman"/>
          <w:sz w:val="28"/>
          <w:szCs w:val="28"/>
          <w:lang w:val="uk-UA"/>
        </w:rPr>
        <w:t>Корозієсійкість</w:t>
      </w:r>
      <w:proofErr w:type="spellEnd"/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 металів і сплавів.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Способи захисту металів і сплавів від корозії.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Ливарне виробництво. Основні матеріали ливарного виробництва.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Брак лиття та його причини. Спеціальні методи лиття.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Лиття в оболонкові форми. Лиття в металеві форми.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Лиття під тиском та інші способи лиття.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Обробка металів тиском: суть, особливості та основні види обробки металів тиском.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Основні види обробки металів тиском.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Вальцювання і пресування. Суть волочіння.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Кування. Основні операції кування. Кувальні молоти та преси.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Штампування: сутність, обладнання та розробка технологічного процесу.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Прокатування: суть процесу та основні види.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Сутність та класифікація зварювання. Обладнання для зварювальних робіт.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Нові види зварювання металів. Дефекти, що утворюються при зварюванні.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Пайка матеріалів.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Обробка металів різанням. Основні способи різання. Різальні інструменти.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Мастильно-охолодні рідини та способи їх подання до зони різання. Продуктивність різання і шляхи </w:t>
      </w:r>
      <w:proofErr w:type="spellStart"/>
      <w:r w:rsidRPr="001F7967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Точіння. Свердління. Фрезерування. </w:t>
      </w:r>
      <w:r w:rsidR="001F7967"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Типи фрез. </w:t>
      </w: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Стругання, довбання та протягання. Шліфування.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Металорізальні верстати та їх класифікація.</w:t>
      </w:r>
      <w:r w:rsidR="001F7967"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 Поверхні, які обробляють на токарних верстатах.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Верстати. Нові способи різання.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металорізального інструменту. Класифікація рухів в металорізальних верстатах.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 xml:space="preserve">Режим різання: швидкість різання, подача, глибина різання. </w:t>
      </w:r>
    </w:p>
    <w:p w:rsidR="008A7ECA" w:rsidRPr="001F7967" w:rsidRDefault="008A7ECA" w:rsidP="001F7967">
      <w:pPr>
        <w:pStyle w:val="a3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sz w:val="28"/>
          <w:szCs w:val="28"/>
          <w:lang w:val="uk-UA"/>
        </w:rPr>
        <w:t>Електрофізичні й електрохімічні методи обробки.</w:t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Теоретичні основи метрології</w:t>
      </w:r>
      <w:r w:rsidR="005F7D8F"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Фізичні величини як об’єкт вимірів</w:t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Одиниці фізичних величин. Міжнародна система одиниць фізичних величин.</w:t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Види засобів вимірів.</w:t>
      </w:r>
      <w:r w:rsidR="005F7D8F"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Єдність і точність вимірювань.</w:t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Класифікація вимірювань.</w:t>
      </w:r>
      <w:r w:rsid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Методи вимірювань.</w:t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Калібрування та повірка засобів вимірювання.</w:t>
      </w:r>
      <w:r w:rsid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Поняття про погрішність та її джерела.</w:t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Метрологічне забезпечення єдності вимірів.</w:t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</w:t>
      </w:r>
      <w:r w:rsidR="005F7D8F"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стандартизації.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Правові основи стандартизації.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Провідні міжнародні організації з стандартизації.</w:t>
      </w: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Міжнародні стандарти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en-US"/>
        </w:rPr>
        <w:t>ISO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9000, 14000.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Європейські організації з стандартизації.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Загальні принципи та мета сертифікації.</w:t>
      </w:r>
      <w:r w:rsidR="005F7D8F"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Види сертифікації.</w:t>
      </w:r>
      <w:r w:rsid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Схеми та системи сертифікації.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Порядок проведення робіт із сертифікації.</w:t>
      </w:r>
    </w:p>
    <w:p w:rsidR="006C6D98" w:rsidRPr="005F7D8F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Сутність управління якістю.</w:t>
      </w:r>
      <w:r w:rsid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F7D8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Показники якості продукції.</w:t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якості продукції.</w:t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Статистичні методи контролю якості продукції.</w:t>
      </w: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Методи оцінки якості продукції.</w:t>
      </w: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Розвиток систем управління якістю.</w:t>
      </w:r>
    </w:p>
    <w:p w:rsidR="006C6D98" w:rsidRPr="001F7967" w:rsidRDefault="006C6D98" w:rsidP="001F7967">
      <w:pPr>
        <w:pStyle w:val="a3"/>
        <w:numPr>
          <w:ilvl w:val="0"/>
          <w:numId w:val="4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796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Впровадження систем управління якістю.</w:t>
      </w:r>
    </w:p>
    <w:p w:rsidR="0077685D" w:rsidRPr="001F7967" w:rsidRDefault="0077685D" w:rsidP="001F7967">
      <w:pPr>
        <w:tabs>
          <w:tab w:val="left" w:pos="851"/>
        </w:tabs>
        <w:ind w:firstLine="360"/>
        <w:rPr>
          <w:sz w:val="28"/>
          <w:szCs w:val="28"/>
        </w:rPr>
      </w:pPr>
    </w:p>
    <w:sectPr w:rsidR="0077685D" w:rsidRPr="001F7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5AB"/>
    <w:multiLevelType w:val="hybridMultilevel"/>
    <w:tmpl w:val="CE121054"/>
    <w:lvl w:ilvl="0" w:tplc="EB0A5E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D3302"/>
    <w:multiLevelType w:val="hybridMultilevel"/>
    <w:tmpl w:val="29446E3E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00E0F"/>
    <w:multiLevelType w:val="hybridMultilevel"/>
    <w:tmpl w:val="4668999A"/>
    <w:lvl w:ilvl="0" w:tplc="44E435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  <w:lang w:val="uk-UA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BE28C4"/>
    <w:multiLevelType w:val="hybridMultilevel"/>
    <w:tmpl w:val="3E140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01"/>
    <w:rsid w:val="000E758E"/>
    <w:rsid w:val="001B5761"/>
    <w:rsid w:val="001F7967"/>
    <w:rsid w:val="00497E7E"/>
    <w:rsid w:val="005F7D8F"/>
    <w:rsid w:val="006C6D98"/>
    <w:rsid w:val="0077685D"/>
    <w:rsid w:val="008A7ECA"/>
    <w:rsid w:val="008F43FF"/>
    <w:rsid w:val="00BC2C93"/>
    <w:rsid w:val="00DF45CE"/>
    <w:rsid w:val="00F4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E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E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5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626</Words>
  <Characters>3569</Characters>
  <Application>Microsoft Office Word</Application>
  <DocSecurity>0</DocSecurity>
  <Lines>29</Lines>
  <Paragraphs>8</Paragraphs>
  <ScaleCrop>false</ScaleCrop>
  <Company>*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7</cp:revision>
  <dcterms:created xsi:type="dcterms:W3CDTF">2019-01-09T14:35:00Z</dcterms:created>
  <dcterms:modified xsi:type="dcterms:W3CDTF">2019-01-26T18:40:00Z</dcterms:modified>
</cp:coreProperties>
</file>